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D2FF">
    <v:background id="_x0000_s1025" o:bwmode="white" fillcolor="#97d2ff" o:targetscreensize="1024,768">
      <v:fill angle="-45" focusposition=".5,.5" focussize="" focus="-50%" type="gradient"/>
    </v:background>
  </w:background>
  <w:body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837CC30" wp14:editId="3FA13E34">
            <wp:simplePos x="0" y="0"/>
            <wp:positionH relativeFrom="page">
              <wp:posOffset>6057900</wp:posOffset>
            </wp:positionH>
            <wp:positionV relativeFrom="paragraph">
              <wp:posOffset>113030</wp:posOffset>
            </wp:positionV>
            <wp:extent cx="110490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AC6ABB" wp14:editId="49875795">
            <wp:simplePos x="0" y="0"/>
            <wp:positionH relativeFrom="column">
              <wp:posOffset>-131445</wp:posOffset>
            </wp:positionH>
            <wp:positionV relativeFrom="paragraph">
              <wp:posOffset>76200</wp:posOffset>
            </wp:positionV>
            <wp:extent cx="1079500" cy="1079500"/>
            <wp:effectExtent l="0" t="0" r="6350" b="6350"/>
            <wp:wrapSquare wrapText="bothSides"/>
            <wp:docPr id="2" name="Рисунок 1" descr="Символіка ТНПУ ім. В. Гнат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іка ТНПУ ім. В. Гнатю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C67F49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2EAA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 імені Володимира Гнатюка</w:t>
      </w:r>
    </w:p>
    <w:p w:rsidR="00C67F49" w:rsidRPr="00C67F49" w:rsidRDefault="00C67F49" w:rsidP="00CD2EAA">
      <w:pPr>
        <w:pStyle w:val="a3"/>
        <w:jc w:val="center"/>
        <w:rPr>
          <w:rFonts w:ascii="Arial" w:hAnsi="Arial" w:cs="Arial"/>
          <w:b/>
          <w:i/>
          <w:sz w:val="25"/>
          <w:szCs w:val="25"/>
        </w:rPr>
      </w:pPr>
      <w:r w:rsidRPr="00C67F49">
        <w:rPr>
          <w:rFonts w:ascii="Arial" w:hAnsi="Arial" w:cs="Arial"/>
          <w:b/>
          <w:i/>
          <w:sz w:val="25"/>
          <w:szCs w:val="25"/>
        </w:rPr>
        <w:t>кафедра англійської філології та методики навчання англійської мови</w:t>
      </w:r>
    </w:p>
    <w:p w:rsidR="00CD2EAA" w:rsidRDefault="00C67F49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2EAA" w:rsidRPr="00CD2EAA">
        <w:rPr>
          <w:rFonts w:ascii="Times New Roman" w:hAnsi="Times New Roman" w:cs="Times New Roman"/>
          <w:sz w:val="28"/>
          <w:szCs w:val="28"/>
        </w:rPr>
        <w:t>Маріупольський державний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E2C4525" wp14:editId="33657BFA">
            <wp:simplePos x="0" y="0"/>
            <wp:positionH relativeFrom="column">
              <wp:posOffset>-245745</wp:posOffset>
            </wp:positionH>
            <wp:positionV relativeFrom="paragraph">
              <wp:posOffset>133985</wp:posOffset>
            </wp:positionV>
            <wp:extent cx="1193800" cy="703580"/>
            <wp:effectExtent l="0" t="0" r="6350" b="1270"/>
            <wp:wrapThrough wrapText="bothSides">
              <wp:wrapPolygon edited="0">
                <wp:start x="8962" y="0"/>
                <wp:lineTo x="3102" y="2339"/>
                <wp:lineTo x="0" y="5264"/>
                <wp:lineTo x="0" y="15206"/>
                <wp:lineTo x="1723" y="18715"/>
                <wp:lineTo x="6894" y="21054"/>
                <wp:lineTo x="7928" y="21054"/>
                <wp:lineTo x="13443" y="21054"/>
                <wp:lineTo x="14477" y="21054"/>
                <wp:lineTo x="19647" y="18715"/>
                <wp:lineTo x="21370" y="15206"/>
                <wp:lineTo x="21370" y="5848"/>
                <wp:lineTo x="18268" y="2339"/>
                <wp:lineTo x="12753" y="0"/>
                <wp:lineTo x="8962" y="0"/>
              </wp:wrapPolygon>
            </wp:wrapThrough>
            <wp:docPr id="6" name="Рисунок 6" descr="C:\Users\olhal\Documents\сертифікат\2020_21\2021\270px-Великий_герб_ДонН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l\Documents\сертифікат\2020_21\2021\270px-Великий_герб_ДонНТ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2C5A4E" wp14:editId="2F912459">
            <wp:simplePos x="0" y="0"/>
            <wp:positionH relativeFrom="column">
              <wp:posOffset>5301615</wp:posOffset>
            </wp:positionH>
            <wp:positionV relativeFrom="paragraph">
              <wp:posOffset>133985</wp:posOffset>
            </wp:positionV>
            <wp:extent cx="1174750" cy="671195"/>
            <wp:effectExtent l="0" t="0" r="6350" b="0"/>
            <wp:wrapSquare wrapText="bothSides"/>
            <wp:docPr id="3" name="Рисунок 3" descr="Картинки по запросу &quot;бердянський державний педагогічний університет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бердянський державний педагогічний університет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sz w:val="28"/>
          <w:szCs w:val="28"/>
        </w:rPr>
        <w:t>Бердянський державний педагогічний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Національний університет водного господарства та природокористування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ДВНЗ «Донецький національний технічний університет»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7A6520F" wp14:editId="22A6E0F8">
            <wp:simplePos x="0" y="0"/>
            <wp:positionH relativeFrom="column">
              <wp:posOffset>5565140</wp:posOffset>
            </wp:positionH>
            <wp:positionV relativeFrom="paragraph">
              <wp:posOffset>50800</wp:posOffset>
            </wp:positionV>
            <wp:extent cx="83820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hrough>
            <wp:docPr id="7" name="Рисунок 7" descr="Картинки по запросу &quot;Східноукраїнський національний університет імені Володимира Даля 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Східноукраїнський національний університет імені Володимира Даля 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C21B8C" wp14:editId="03A7CE69">
            <wp:simplePos x="0" y="0"/>
            <wp:positionH relativeFrom="column">
              <wp:posOffset>-38100</wp:posOffset>
            </wp:positionH>
            <wp:positionV relativeFrom="paragraph">
              <wp:posOffset>50800</wp:posOffset>
            </wp:positionV>
            <wp:extent cx="88265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0978" y="21163"/>
                <wp:lineTo x="20978" y="0"/>
                <wp:lineTo x="0" y="0"/>
              </wp:wrapPolygon>
            </wp:wrapThrough>
            <wp:docPr id="4" name="Рисунок 4" descr="Картинки по запросу &quot;Національний університет водного господарства та природокористування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Національний університет водного господарства та природокористування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AA">
        <w:rPr>
          <w:rFonts w:ascii="Times New Roman" w:hAnsi="Times New Roman" w:cs="Times New Roman"/>
          <w:sz w:val="28"/>
          <w:szCs w:val="28"/>
        </w:rPr>
        <w:t>Східноукраїнський національний університет</w:t>
      </w:r>
    </w:p>
    <w:p w:rsidR="00CD2EAA" w:rsidRPr="00CD2EAA" w:rsidRDefault="00CD2EAA" w:rsidP="00CD2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EAA">
        <w:rPr>
          <w:rFonts w:ascii="Times New Roman" w:hAnsi="Times New Roman" w:cs="Times New Roman"/>
          <w:sz w:val="28"/>
          <w:szCs w:val="28"/>
        </w:rPr>
        <w:t>імені Володимира Даля</w:t>
      </w:r>
    </w:p>
    <w:p w:rsidR="00CD2EAA" w:rsidRPr="00CD2EAA" w:rsidRDefault="00CD2EAA" w:rsidP="002B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ІНФОРМАЦІЙНИЙ ЛИСТ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B1CA4">
        <w:rPr>
          <w:rFonts w:ascii="Times New Roman" w:hAnsi="Times New Roman" w:cs="Times New Roman"/>
          <w:b/>
          <w:sz w:val="32"/>
        </w:rPr>
        <w:t xml:space="preserve">ІІ Всеукраїнської студентської науково-практичної </w:t>
      </w:r>
      <w:proofErr w:type="spellStart"/>
      <w:r w:rsidRPr="002B1CA4">
        <w:rPr>
          <w:rFonts w:ascii="Times New Roman" w:hAnsi="Times New Roman" w:cs="Times New Roman"/>
          <w:b/>
          <w:sz w:val="32"/>
        </w:rPr>
        <w:t>online</w:t>
      </w:r>
      <w:proofErr w:type="spellEnd"/>
      <w:r w:rsidRPr="002B1CA4">
        <w:rPr>
          <w:rFonts w:ascii="Times New Roman" w:hAnsi="Times New Roman" w:cs="Times New Roman"/>
          <w:b/>
          <w:sz w:val="32"/>
        </w:rPr>
        <w:t>-конференції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1CA4">
        <w:rPr>
          <w:rFonts w:ascii="Times New Roman" w:hAnsi="Times New Roman" w:cs="Times New Roman"/>
          <w:sz w:val="28"/>
        </w:rPr>
        <w:t>«</w:t>
      </w:r>
      <w:r w:rsidRPr="002B1CA4">
        <w:rPr>
          <w:rFonts w:ascii="Times New Roman" w:hAnsi="Times New Roman" w:cs="Times New Roman"/>
          <w:b/>
          <w:sz w:val="28"/>
        </w:rPr>
        <w:t>МОВА, ОСВІТА, НАУКА В КОНТЕКСТІ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sz w:val="28"/>
        </w:rPr>
      </w:pPr>
      <w:r w:rsidRPr="002B1CA4">
        <w:rPr>
          <w:rFonts w:ascii="Times New Roman" w:hAnsi="Times New Roman" w:cs="Times New Roman"/>
          <w:b/>
          <w:sz w:val="28"/>
        </w:rPr>
        <w:t>МІЖКУЛЬТУРНОЇ  КОМУНІКАЦІЇ</w:t>
      </w:r>
      <w:r w:rsidRPr="002B1CA4">
        <w:rPr>
          <w:rFonts w:ascii="Times New Roman" w:hAnsi="Times New Roman" w:cs="Times New Roman"/>
          <w:sz w:val="28"/>
        </w:rPr>
        <w:t>»</w:t>
      </w:r>
    </w:p>
    <w:p w:rsidR="00CD2EAA" w:rsidRPr="002B1CA4" w:rsidRDefault="00CD2EAA" w:rsidP="002B1CA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B1CA4">
        <w:rPr>
          <w:rFonts w:ascii="Times New Roman" w:hAnsi="Times New Roman" w:cs="Times New Roman"/>
          <w:b/>
          <w:i/>
          <w:sz w:val="28"/>
        </w:rPr>
        <w:t>15 квітня 2021 р.</w:t>
      </w:r>
    </w:p>
    <w:p w:rsidR="00CD2EAA" w:rsidRPr="00A26150" w:rsidRDefault="00CD2EAA" w:rsidP="00CD2EAA">
      <w:pPr>
        <w:jc w:val="center"/>
        <w:rPr>
          <w:sz w:val="8"/>
          <w:szCs w:val="8"/>
        </w:rPr>
      </w:pPr>
    </w:p>
    <w:p w:rsidR="00CD2EAA" w:rsidRPr="002B1CA4" w:rsidRDefault="00CD2EAA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Організатори конференції запрошують до участі студентів вищих навчальних закладів та їх наукових керівників.</w:t>
      </w: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За результатами роботи конференції буде сформовано електронний збірник тез, який буде надіслано протягом </w:t>
      </w:r>
      <w:r>
        <w:rPr>
          <w:rFonts w:ascii="Times New Roman" w:hAnsi="Times New Roman" w:cs="Times New Roman"/>
          <w:sz w:val="28"/>
          <w:szCs w:val="28"/>
        </w:rPr>
        <w:t>місяця</w:t>
      </w:r>
      <w:r w:rsidRPr="002B1CA4">
        <w:rPr>
          <w:rFonts w:ascii="Times New Roman" w:hAnsi="Times New Roman" w:cs="Times New Roman"/>
          <w:sz w:val="28"/>
          <w:szCs w:val="28"/>
        </w:rPr>
        <w:t xml:space="preserve"> після закінчення конференції на електронну адресу авторів, вказану в заявці.</w:t>
      </w:r>
    </w:p>
    <w:p w:rsidR="00A26150" w:rsidRPr="00A26150" w:rsidRDefault="00A26150" w:rsidP="002B1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50">
        <w:rPr>
          <w:rFonts w:ascii="Times New Roman" w:hAnsi="Times New Roman" w:cs="Times New Roman"/>
          <w:sz w:val="28"/>
          <w:szCs w:val="28"/>
        </w:rPr>
        <w:t xml:space="preserve">Участь у конференції та публікація тез у електронному збірнику є </w:t>
      </w:r>
      <w:r w:rsidRPr="00A26150">
        <w:rPr>
          <w:rFonts w:ascii="Times New Roman" w:hAnsi="Times New Roman" w:cs="Times New Roman"/>
          <w:b/>
          <w:i/>
          <w:sz w:val="28"/>
          <w:szCs w:val="28"/>
          <w:u w:val="single"/>
        </w:rPr>
        <w:t>безкоштовними</w:t>
      </w:r>
      <w:r w:rsidRPr="00A261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t>СЕКЦІЇ КОНФЕРЕНЦІЇ: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1. Дискурс в міжкультурній комунікації: вербальні й невербальні засоби спілкування.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2. Лінгвокультурологія та когнітивістика.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3. Теоретичні і прикладні аспекти навчання іноземних мов в умовах полікультурної освіти.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Секція  4. Літературознавство та міжкультурна комунікація. </w:t>
      </w:r>
    </w:p>
    <w:p w:rsidR="00CD2EAA" w:rsidRPr="002B1CA4" w:rsidRDefault="00CD2EAA" w:rsidP="00CD2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Секція  5. Актуальні проблеми лінгвістики в синхронії та діахронії: стилістика, лексична семантика, фразеологія і граматика.</w:t>
      </w:r>
    </w:p>
    <w:p w:rsidR="00A26150" w:rsidRDefault="00A26150" w:rsidP="00A261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CA4" w:rsidRDefault="00CD2EAA" w:rsidP="00A26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t xml:space="preserve">Робочі мови конференції </w:t>
      </w:r>
      <w:r w:rsidRPr="002B1CA4">
        <w:rPr>
          <w:rFonts w:ascii="Times New Roman" w:hAnsi="Times New Roman" w:cs="Times New Roman"/>
          <w:sz w:val="28"/>
          <w:szCs w:val="28"/>
        </w:rPr>
        <w:t>– українська, англійська, німецька, французька</w:t>
      </w:r>
      <w:r w:rsidR="002B1CA4">
        <w:rPr>
          <w:rFonts w:ascii="Times New Roman" w:hAnsi="Times New Roman" w:cs="Times New Roman"/>
          <w:sz w:val="28"/>
          <w:szCs w:val="28"/>
        </w:rPr>
        <w:t>.</w:t>
      </w:r>
      <w:r w:rsidR="002B1CA4">
        <w:rPr>
          <w:rFonts w:ascii="Times New Roman" w:hAnsi="Times New Roman" w:cs="Times New Roman"/>
          <w:sz w:val="28"/>
          <w:szCs w:val="28"/>
        </w:rPr>
        <w:br w:type="page"/>
      </w: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lastRenderedPageBreak/>
        <w:t>Орієнтовний план проведення конференції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CA4">
        <w:rPr>
          <w:rFonts w:ascii="Times New Roman" w:hAnsi="Times New Roman" w:cs="Times New Roman"/>
          <w:b/>
          <w:i/>
          <w:sz w:val="28"/>
          <w:szCs w:val="28"/>
        </w:rPr>
        <w:t>15 квітня 2021 р.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CA4">
        <w:rPr>
          <w:rFonts w:ascii="Times New Roman" w:hAnsi="Times New Roman" w:cs="Times New Roman"/>
          <w:sz w:val="28"/>
          <w:szCs w:val="28"/>
        </w:rPr>
        <w:t>9-00 – 9-30  реєстрація учасників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CA4">
        <w:rPr>
          <w:rFonts w:ascii="Times New Roman" w:hAnsi="Times New Roman" w:cs="Times New Roman"/>
          <w:sz w:val="28"/>
          <w:szCs w:val="28"/>
        </w:rPr>
        <w:t>9-30 – 11-00  відкриття та пленарне засідання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11-00 – 13-00  секційні засідання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13-00 – 13-10  перерва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13-10 – 14-30  секційні засідання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14-30 – 15-00  підведення підсумків конференції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72">
        <w:rPr>
          <w:rFonts w:ascii="Times New Roman" w:hAnsi="Times New Roman" w:cs="Times New Roman"/>
          <w:b/>
          <w:sz w:val="28"/>
          <w:szCs w:val="28"/>
          <w:u w:val="single"/>
        </w:rPr>
        <w:t>Для участі у конференції Вам  необхідно</w:t>
      </w:r>
      <w:r w:rsidRPr="002B1CA4">
        <w:rPr>
          <w:rFonts w:ascii="Times New Roman" w:hAnsi="Times New Roman" w:cs="Times New Roman"/>
          <w:sz w:val="28"/>
          <w:szCs w:val="28"/>
        </w:rPr>
        <w:t>: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До </w:t>
      </w:r>
      <w:r w:rsidRPr="002B1CA4">
        <w:rPr>
          <w:rFonts w:ascii="Times New Roman" w:hAnsi="Times New Roman" w:cs="Times New Roman"/>
          <w:b/>
          <w:sz w:val="28"/>
          <w:szCs w:val="28"/>
        </w:rPr>
        <w:t>12 квітня 2021 року</w:t>
      </w:r>
      <w:r w:rsidRPr="002B1CA4">
        <w:rPr>
          <w:rFonts w:ascii="Times New Roman" w:hAnsi="Times New Roman" w:cs="Times New Roman"/>
          <w:sz w:val="28"/>
          <w:szCs w:val="28"/>
        </w:rPr>
        <w:t xml:space="preserve"> надіслати до Організаційного комітету на електронну адресу  </w:t>
      </w:r>
      <w:r w:rsidRPr="00CE0472">
        <w:rPr>
          <w:rFonts w:ascii="Times New Roman" w:hAnsi="Times New Roman" w:cs="Times New Roman"/>
          <w:b/>
          <w:color w:val="0066FF"/>
          <w:sz w:val="28"/>
          <w:szCs w:val="28"/>
        </w:rPr>
        <w:t>ul_hry@ukr.net</w:t>
      </w:r>
      <w:r w:rsidRPr="00CE0472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2B1CA4">
        <w:rPr>
          <w:rFonts w:ascii="Times New Roman" w:hAnsi="Times New Roman" w:cs="Times New Roman"/>
          <w:sz w:val="28"/>
          <w:szCs w:val="28"/>
        </w:rPr>
        <w:t>: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- заявку на участь у конференції (форма заявки додається);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- електронний варіант тез доповіді у форматі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(вимоги до оформлення додаються);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- скановану рецензію наукового керівника.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Тези, надіслані після 12 квітня 2021 року або оформлені без дотримання вимог, не розглядаються.</w:t>
      </w:r>
    </w:p>
    <w:p w:rsid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4">
        <w:rPr>
          <w:rFonts w:ascii="Times New Roman" w:hAnsi="Times New Roman" w:cs="Times New Roman"/>
          <w:b/>
          <w:sz w:val="28"/>
          <w:szCs w:val="28"/>
        </w:rPr>
        <w:t>Вимоги до оформлення тез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До опублікування приймаються наукові праці, які не друкувалися раніше. Матеріали повинні бути підготовлені за допомогою редактора MS Word. Аркуш формату А4. Шрифт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B1CA4">
        <w:rPr>
          <w:rFonts w:ascii="Times New Roman" w:hAnsi="Times New Roman" w:cs="Times New Roman"/>
          <w:sz w:val="28"/>
          <w:szCs w:val="28"/>
        </w:rPr>
        <w:t xml:space="preserve">, кегель –11, інтервал –1,1. Береги: зверху –2,0 см, знизу –2,7 см, зліва –1,8 см, справа –2,5 см.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Обсяг тез – 1 або 2 повні сторінки (зі списком літератури).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Загальна схема побудови тез (див. взірець): 1 рядок – прізвище та ініціали втора (шрифт напівжирний);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2 рядок – група;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3 рядок – назва організації;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4 рядок – науковий керівник, його науковий ступінь, посада; через 1 інтервал – назва тез великими літерами (шрифт напівжирний, по центру); через 1 інтервал основний текст тез.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 xml:space="preserve">Список літератури наводиться наприкінці тез згідно з встановленими вимогами (шрифт курсив, по ширині). 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A4">
        <w:rPr>
          <w:rFonts w:ascii="Times New Roman" w:hAnsi="Times New Roman" w:cs="Times New Roman"/>
          <w:sz w:val="28"/>
          <w:szCs w:val="28"/>
        </w:rPr>
        <w:t>Використання ілюстративних матеріалів в тезах повинно бути мінімальним. Всі рисунки повинні бути згруповані як єдиний об’єкт.</w:t>
      </w:r>
    </w:p>
    <w:p w:rsidR="002B1CA4" w:rsidRDefault="002B1CA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B1CA4" w:rsidRPr="002B1CA4" w:rsidRDefault="002B1CA4" w:rsidP="002B1CA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B1CA4">
        <w:rPr>
          <w:rFonts w:ascii="Times New Roman" w:hAnsi="Times New Roman" w:cs="Times New Roman"/>
          <w:b/>
          <w:sz w:val="28"/>
          <w:szCs w:val="20"/>
        </w:rPr>
        <w:lastRenderedPageBreak/>
        <w:t>Взірець оформлення тез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  <w:b/>
        </w:rPr>
      </w:pPr>
      <w:r w:rsidRPr="002B1CA4">
        <w:rPr>
          <w:rFonts w:ascii="Times New Roman" w:hAnsi="Times New Roman" w:cs="Times New Roman"/>
          <w:b/>
        </w:rPr>
        <w:t xml:space="preserve">Василик О.Ю. 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гр. АМ-32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>Тернопільський національний педагогічний університет ім. В. Гнатюка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 xml:space="preserve">Науковий керівник  – </w:t>
      </w:r>
      <w:proofErr w:type="spellStart"/>
      <w:r w:rsidRPr="002B1CA4">
        <w:rPr>
          <w:rFonts w:ascii="Times New Roman" w:hAnsi="Times New Roman" w:cs="Times New Roman"/>
        </w:rPr>
        <w:t>к.п.н</w:t>
      </w:r>
      <w:proofErr w:type="spellEnd"/>
      <w:r w:rsidRPr="002B1CA4">
        <w:rPr>
          <w:rFonts w:ascii="Times New Roman" w:hAnsi="Times New Roman" w:cs="Times New Roman"/>
        </w:rPr>
        <w:t xml:space="preserve">., доцент Рівчак  Т.О. </w:t>
      </w:r>
    </w:p>
    <w:p w:rsidR="002B1CA4" w:rsidRPr="002B1CA4" w:rsidRDefault="002B1CA4" w:rsidP="002B1CA4">
      <w:pPr>
        <w:pStyle w:val="a3"/>
        <w:jc w:val="right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jc w:val="center"/>
        <w:rPr>
          <w:rFonts w:ascii="Times New Roman" w:hAnsi="Times New Roman" w:cs="Times New Roman"/>
          <w:b/>
        </w:rPr>
      </w:pPr>
      <w:r w:rsidRPr="002B1CA4">
        <w:rPr>
          <w:rFonts w:ascii="Times New Roman" w:hAnsi="Times New Roman" w:cs="Times New Roman"/>
          <w:b/>
        </w:rPr>
        <w:t>ПЕРСПЕКТИВИ РОЗВИТКУ ВИЩОЇ ІНШОМОВНОЇ ОСВІТИ УКРАЇНИ</w:t>
      </w:r>
    </w:p>
    <w:p w:rsidR="002B1CA4" w:rsidRPr="002B1CA4" w:rsidRDefault="002B1CA4" w:rsidP="002B1CA4">
      <w:pPr>
        <w:pStyle w:val="a3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1CA4">
        <w:rPr>
          <w:rFonts w:ascii="Times New Roman" w:hAnsi="Times New Roman" w:cs="Times New Roman"/>
        </w:rPr>
        <w:t xml:space="preserve">Сьогодні важко переоцінити роль іншомовної освіти в глобалізованому суспільстві, яке дедалі більше посилює та розвиває інтеграцію. Відповідно до випускників ЗВО висуваються високі вимоги щодо рівня володіння ними іноземними мовами, і, в першу чергу, англійською як мовою міжнародного спілкування в різних сферах діяльності. 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2B1CA4">
        <w:rPr>
          <w:rFonts w:ascii="Times New Roman" w:hAnsi="Times New Roman" w:cs="Times New Roman"/>
          <w:i/>
        </w:rPr>
        <w:t>1. Гриневич Л. Дуальна освіта стане мостом між ринком праці та українською освітою. URL : http://mon.gov.ua/usinovivni/novini/2017/02/15/ (дата звернення: 16.02.2020).</w:t>
      </w:r>
    </w:p>
    <w:p w:rsidR="00CD2EAA" w:rsidRDefault="00CD2EAA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>ЗАЯВКА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0030">
        <w:rPr>
          <w:rFonts w:ascii="Times New Roman" w:hAnsi="Times New Roman" w:cs="Times New Roman"/>
          <w:b/>
          <w:sz w:val="24"/>
          <w:szCs w:val="28"/>
        </w:rPr>
        <w:t>учасника</w:t>
      </w:r>
    </w:p>
    <w:p w:rsid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ІІ Всеукраїнської студентської науково-практичної </w:t>
      </w:r>
      <w:proofErr w:type="spellStart"/>
      <w:r w:rsidRPr="00400030">
        <w:rPr>
          <w:rFonts w:ascii="Times New Roman" w:hAnsi="Times New Roman" w:cs="Times New Roman"/>
          <w:b/>
          <w:sz w:val="24"/>
          <w:szCs w:val="28"/>
        </w:rPr>
        <w:t>online</w:t>
      </w:r>
      <w:proofErr w:type="spellEnd"/>
      <w:r w:rsidRPr="00400030">
        <w:rPr>
          <w:rFonts w:ascii="Times New Roman" w:hAnsi="Times New Roman" w:cs="Times New Roman"/>
          <w:b/>
          <w:sz w:val="24"/>
          <w:szCs w:val="28"/>
        </w:rPr>
        <w:t xml:space="preserve">-конференції </w:t>
      </w:r>
    </w:p>
    <w:p w:rsidR="002B1CA4" w:rsidRPr="00400030" w:rsidRDefault="002B1CA4" w:rsidP="0040003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«Мова, освіта, наука в контексті міжкультурної комунікації» 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>(</w:t>
      </w:r>
      <w:r w:rsidRPr="00400030">
        <w:rPr>
          <w:rFonts w:ascii="Times New Roman" w:hAnsi="Times New Roman" w:cs="Times New Roman"/>
          <w:b/>
          <w:i/>
          <w:sz w:val="24"/>
          <w:szCs w:val="28"/>
        </w:rPr>
        <w:t>15 квітня 2021 р.</w:t>
      </w:r>
      <w:r w:rsidR="00400030" w:rsidRPr="00400030">
        <w:rPr>
          <w:rFonts w:ascii="Times New Roman" w:hAnsi="Times New Roman" w:cs="Times New Roman"/>
          <w:b/>
          <w:sz w:val="24"/>
          <w:szCs w:val="28"/>
        </w:rPr>
        <w:t>)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Прізвище, ім’я, по батькові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Навчальний заклад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Контактний телефон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Е-</w:t>
      </w:r>
      <w:proofErr w:type="spellStart"/>
      <w:r w:rsidRPr="002B1CA4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Назва секції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Тема доповіді</w:t>
      </w:r>
      <w:r w:rsidR="00400030">
        <w:rPr>
          <w:rFonts w:ascii="Times New Roman" w:hAnsi="Times New Roman" w:cs="Times New Roman"/>
          <w:sz w:val="24"/>
          <w:szCs w:val="28"/>
        </w:rPr>
        <w:t xml:space="preserve"> </w:t>
      </w: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</w:t>
      </w:r>
      <w:r w:rsidR="00400030">
        <w:rPr>
          <w:rFonts w:ascii="Times New Roman" w:hAnsi="Times New Roman" w:cs="Times New Roman"/>
          <w:sz w:val="24"/>
          <w:szCs w:val="28"/>
        </w:rPr>
        <w:t>_</w:t>
      </w:r>
    </w:p>
    <w:p w:rsid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CA4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 w:rsidR="00400030" w:rsidRPr="002B1CA4">
        <w:rPr>
          <w:rFonts w:ascii="Times New Roman" w:hAnsi="Times New Roman" w:cs="Times New Roman"/>
          <w:sz w:val="24"/>
          <w:szCs w:val="28"/>
        </w:rPr>
        <w:t>______________________</w:t>
      </w:r>
    </w:p>
    <w:p w:rsidR="002B1CA4" w:rsidRPr="002B1CA4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0030">
        <w:rPr>
          <w:rFonts w:ascii="Times New Roman" w:hAnsi="Times New Roman" w:cs="Times New Roman"/>
          <w:b/>
          <w:sz w:val="24"/>
          <w:szCs w:val="28"/>
        </w:rPr>
        <w:t xml:space="preserve">Планую </w:t>
      </w:r>
      <w:r w:rsidRPr="00400030">
        <w:rPr>
          <w:rFonts w:ascii="Times New Roman" w:hAnsi="Times New Roman" w:cs="Times New Roman"/>
          <w:sz w:val="24"/>
          <w:szCs w:val="28"/>
        </w:rPr>
        <w:t>(потрібне зазначити)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-виступити з доповіддю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-взяти участь як слухач</w:t>
      </w:r>
    </w:p>
    <w:p w:rsidR="002B1CA4" w:rsidRPr="00400030" w:rsidRDefault="002B1CA4" w:rsidP="002B1CA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0030">
        <w:rPr>
          <w:rFonts w:ascii="Times New Roman" w:hAnsi="Times New Roman" w:cs="Times New Roman"/>
          <w:b/>
          <w:i/>
          <w:sz w:val="24"/>
          <w:szCs w:val="28"/>
        </w:rPr>
        <w:t>-взяти участь заочно</w:t>
      </w:r>
    </w:p>
    <w:p w:rsidR="008274FE" w:rsidRPr="00400030" w:rsidRDefault="00C0580E">
      <w:pPr>
        <w:rPr>
          <w:sz w:val="40"/>
          <w:szCs w:val="28"/>
        </w:rPr>
      </w:pPr>
    </w:p>
    <w:p w:rsidR="00400030" w:rsidRPr="00400030" w:rsidRDefault="00400030" w:rsidP="00400030">
      <w:pPr>
        <w:rPr>
          <w:rFonts w:ascii="Times New Roman" w:hAnsi="Times New Roman" w:cs="Times New Roman"/>
          <w:i/>
          <w:sz w:val="28"/>
          <w:szCs w:val="20"/>
        </w:rPr>
      </w:pPr>
      <w:r w:rsidRPr="00400030">
        <w:rPr>
          <w:rFonts w:ascii="Times New Roman" w:hAnsi="Times New Roman" w:cs="Times New Roman"/>
          <w:b/>
          <w:i/>
          <w:sz w:val="28"/>
          <w:szCs w:val="20"/>
        </w:rPr>
        <w:t>До запитання</w:t>
      </w:r>
    </w:p>
    <w:p w:rsidR="00400030" w:rsidRPr="00400030" w:rsidRDefault="00400030" w:rsidP="00400030">
      <w:pPr>
        <w:ind w:left="709" w:hanging="709"/>
        <w:rPr>
          <w:rFonts w:ascii="Times New Roman" w:hAnsi="Times New Roman" w:cs="Times New Roman"/>
          <w:sz w:val="24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 xml:space="preserve">(067)9508709   Задорожна Ірина Павлівна, </w:t>
      </w:r>
      <w:r w:rsidRPr="00400030">
        <w:rPr>
          <w:rFonts w:ascii="Times New Roman" w:hAnsi="Times New Roman" w:cs="Times New Roman"/>
          <w:color w:val="0070C0"/>
          <w:sz w:val="24"/>
          <w:szCs w:val="20"/>
        </w:rPr>
        <w:t>irynazadorozhnai@gmail.com</w:t>
      </w:r>
      <w:r w:rsidRPr="0040003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00030" w:rsidRPr="00400030" w:rsidRDefault="00400030" w:rsidP="00400030">
      <w:pPr>
        <w:ind w:left="709" w:hanging="709"/>
        <w:rPr>
          <w:rFonts w:ascii="Times New Roman" w:hAnsi="Times New Roman" w:cs="Times New Roman"/>
          <w:sz w:val="24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 xml:space="preserve">(097)9184333   Федорова Юлія Геннадіївна,  </w:t>
      </w:r>
      <w:r w:rsidRPr="00400030">
        <w:rPr>
          <w:rFonts w:ascii="Times New Roman" w:hAnsi="Times New Roman" w:cs="Times New Roman"/>
          <w:color w:val="0070C0"/>
          <w:sz w:val="24"/>
          <w:szCs w:val="20"/>
        </w:rPr>
        <w:t>j.fedorova@mdu.in.ua</w:t>
      </w:r>
    </w:p>
    <w:p w:rsidR="00400030" w:rsidRPr="00CE0472" w:rsidRDefault="00400030" w:rsidP="00400030">
      <w:pPr>
        <w:ind w:left="709" w:hanging="709"/>
        <w:rPr>
          <w:rFonts w:ascii="Times New Roman" w:hAnsi="Times New Roman" w:cs="Times New Roman"/>
          <w:sz w:val="28"/>
          <w:szCs w:val="20"/>
        </w:rPr>
      </w:pPr>
      <w:r w:rsidRPr="00400030">
        <w:rPr>
          <w:rFonts w:ascii="Times New Roman" w:hAnsi="Times New Roman" w:cs="Times New Roman"/>
          <w:sz w:val="24"/>
          <w:szCs w:val="20"/>
        </w:rPr>
        <w:t>(068)027032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400030">
        <w:rPr>
          <w:rFonts w:ascii="Times New Roman" w:hAnsi="Times New Roman" w:cs="Times New Roman"/>
          <w:sz w:val="24"/>
          <w:szCs w:val="20"/>
        </w:rPr>
        <w:t>  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00030">
        <w:rPr>
          <w:rFonts w:ascii="Times New Roman" w:hAnsi="Times New Roman" w:cs="Times New Roman"/>
          <w:sz w:val="24"/>
          <w:szCs w:val="20"/>
        </w:rPr>
        <w:t>Ладика</w:t>
      </w:r>
      <w:proofErr w:type="spellEnd"/>
      <w:r w:rsidRPr="00400030">
        <w:rPr>
          <w:rFonts w:ascii="Times New Roman" w:hAnsi="Times New Roman" w:cs="Times New Roman"/>
          <w:sz w:val="24"/>
          <w:szCs w:val="20"/>
        </w:rPr>
        <w:t xml:space="preserve"> Ольга Володимирівна, 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</w:rPr>
        <w:t>olha.ladyka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</w:rPr>
        <w:t>@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tnpu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  <w:lang w:val="ru-RU"/>
        </w:rPr>
        <w:t>.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edu</w:t>
      </w:r>
      <w:proofErr w:type="spellEnd"/>
      <w:r w:rsidRPr="00CE0472">
        <w:rPr>
          <w:rFonts w:ascii="Times New Roman" w:hAnsi="Times New Roman" w:cs="Times New Roman"/>
          <w:color w:val="0070C0"/>
          <w:sz w:val="24"/>
          <w:szCs w:val="18"/>
        </w:rPr>
        <w:t>.</w:t>
      </w:r>
      <w:proofErr w:type="spellStart"/>
      <w:r w:rsidRPr="00CE0472">
        <w:rPr>
          <w:rFonts w:ascii="Times New Roman" w:hAnsi="Times New Roman" w:cs="Times New Roman"/>
          <w:color w:val="0070C0"/>
          <w:sz w:val="24"/>
          <w:szCs w:val="18"/>
          <w:lang w:val="en-US"/>
        </w:rPr>
        <w:t>ua</w:t>
      </w:r>
      <w:proofErr w:type="spellEnd"/>
    </w:p>
    <w:p w:rsidR="00400030" w:rsidRPr="00CD2EAA" w:rsidRDefault="00400030">
      <w:pPr>
        <w:rPr>
          <w:sz w:val="28"/>
          <w:szCs w:val="28"/>
        </w:rPr>
      </w:pPr>
    </w:p>
    <w:sectPr w:rsidR="00400030" w:rsidRPr="00CD2EAA" w:rsidSect="00CD2E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AA"/>
    <w:rsid w:val="002B1CA4"/>
    <w:rsid w:val="00400030"/>
    <w:rsid w:val="006E77DE"/>
    <w:rsid w:val="009A08A1"/>
    <w:rsid w:val="00A26150"/>
    <w:rsid w:val="00C0580E"/>
    <w:rsid w:val="00C67F49"/>
    <w:rsid w:val="00CD2EAA"/>
    <w:rsid w:val="00C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  <o:colormenu v:ext="edit" fillcolor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AA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AA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Валка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BEC0-53DC-4BFA-831C-B56BF902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Ladyka</dc:creator>
  <cp:lastModifiedBy>Olha Ladyka</cp:lastModifiedBy>
  <cp:revision>4</cp:revision>
  <dcterms:created xsi:type="dcterms:W3CDTF">2021-02-18T13:53:00Z</dcterms:created>
  <dcterms:modified xsi:type="dcterms:W3CDTF">2021-04-01T08:00:00Z</dcterms:modified>
</cp:coreProperties>
</file>